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733E5F">
      <w:pPr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中国农业银行掌银缴费流程</w:t>
      </w:r>
    </w:p>
    <w:p w14:paraId="2833A20A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第一步：</w:t>
      </w:r>
      <w:r>
        <w:rPr>
          <w:rFonts w:hint="eastAsia" w:ascii="仿宋" w:hAnsi="仿宋" w:eastAsia="仿宋"/>
          <w:sz w:val="32"/>
          <w:szCs w:val="32"/>
        </w:rPr>
        <w:t>在手机“应用商店”下载“中国农业银行”APP。</w:t>
      </w:r>
    </w:p>
    <w:p w14:paraId="7E54ED20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第二部：</w:t>
      </w:r>
      <w:r>
        <w:rPr>
          <w:rFonts w:hint="eastAsia" w:ascii="仿宋" w:hAnsi="仿宋" w:eastAsia="仿宋"/>
          <w:sz w:val="32"/>
          <w:szCs w:val="32"/>
        </w:rPr>
        <w:t>打开“中国农业银行”APP进行注册登录，如下图：</w:t>
      </w:r>
    </w:p>
    <w:p w14:paraId="1C54FD08">
      <w:pPr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2405" cy="7277100"/>
            <wp:effectExtent l="19050" t="0" r="4051" b="0"/>
            <wp:docPr id="1" name="图片 1" descr="C:\Users\Administrator\Documents\Tencent Files\939912904\FileRecv\mmexport165820058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Tencent Files\939912904\FileRecv\mmexport1658200588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0477D">
      <w:pPr>
        <w:rPr>
          <w:rFonts w:hint="eastAsia" w:ascii="仿宋" w:hAnsi="仿宋" w:eastAsia="仿宋"/>
          <w:sz w:val="32"/>
          <w:szCs w:val="32"/>
        </w:rPr>
      </w:pPr>
    </w:p>
    <w:p w14:paraId="11FA596E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第三步</w:t>
      </w:r>
      <w:r>
        <w:rPr>
          <w:rFonts w:hint="eastAsia" w:ascii="仿宋" w:hAnsi="仿宋" w:eastAsia="仿宋"/>
          <w:sz w:val="32"/>
          <w:szCs w:val="32"/>
        </w:rPr>
        <w:t>：进入缴费流程，如图：</w:t>
      </w:r>
    </w:p>
    <w:p w14:paraId="3670715A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①找到“生活”。</w:t>
      </w:r>
    </w:p>
    <w:p w14:paraId="3C517586">
      <w:pPr>
        <w:jc w:val="center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4679950" cy="7265670"/>
            <wp:effectExtent l="19050" t="0" r="6300" b="0"/>
            <wp:docPr id="2" name="图片 2" descr="C:\Users\Administrator\Documents\Tencent Files\939912904\Image\C2C\9D7309FF2EAA899F86A8C847E07D7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Tencent Files\939912904\Image\C2C\9D7309FF2EAA899F86A8C847E07D7EA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26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6B3F0">
      <w:pPr>
        <w:jc w:val="center"/>
        <w:rPr>
          <w:rFonts w:hint="eastAsia" w:ascii="仿宋" w:hAnsi="仿宋" w:eastAsia="仿宋"/>
          <w:sz w:val="32"/>
          <w:szCs w:val="32"/>
        </w:rPr>
      </w:pPr>
    </w:p>
    <w:p w14:paraId="384A6F18">
      <w:pPr>
        <w:rPr>
          <w:rFonts w:hint="eastAsia" w:ascii="仿宋" w:hAnsi="仿宋" w:eastAsia="仿宋"/>
          <w:sz w:val="32"/>
          <w:szCs w:val="32"/>
        </w:rPr>
      </w:pPr>
    </w:p>
    <w:p w14:paraId="38A67EFF">
      <w:pPr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②找到“校园”。</w:t>
      </w:r>
    </w:p>
    <w:p w14:paraId="144B29B1">
      <w:pPr>
        <w:jc w:val="left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4679950" cy="8138795"/>
            <wp:effectExtent l="19050" t="0" r="6300" b="0"/>
            <wp:docPr id="5" name="图片 5" descr="C:\Users\Administrator\Documents\Tencent Files\939912904\Image\C2C\885359D4E56A49CAAFA755ACC40C8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Tencent Files\939912904\Image\C2C\885359D4E56A49CAAFA755ACC40C80D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1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02D20">
      <w:pPr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③“选择校园”。</w:t>
      </w:r>
    </w:p>
    <w:p w14:paraId="21D24129">
      <w:pPr>
        <w:jc w:val="center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4680585" cy="8139430"/>
            <wp:effectExtent l="19050" t="0" r="5715" b="0"/>
            <wp:docPr id="8" name="图片 8" descr="C:\Users\Administrator\Documents\Tencent Files\939912904\Image\C2C\5B41D8F8A1B4EF0EC0784695DDE12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Tencent Files\939912904\Image\C2C\5B41D8F8A1B4EF0EC0784695DDE12B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81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87859">
      <w:pPr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④选择“鄂州市第一幼儿园”。</w:t>
      </w:r>
    </w:p>
    <w:p w14:paraId="20CF4447">
      <w:pPr>
        <w:jc w:val="center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3759200" cy="8139430"/>
            <wp:effectExtent l="19050" t="0" r="0" b="0"/>
            <wp:docPr id="11" name="图片 11" descr="C:\Users\Administrator\Documents\Tencent Files\939912904\Image\C2C\5BF2A7190F55B7929178B3C71FCA9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Tencent Files\939912904\Image\C2C\5BF2A7190F55B7929178B3C71FCA93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210" cy="81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2B484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⑤点击“我的缴费”。</w:t>
      </w:r>
    </w:p>
    <w:p w14:paraId="300A759F">
      <w:pPr>
        <w:jc w:val="center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4679950" cy="8143875"/>
            <wp:effectExtent l="19050" t="0" r="6300" b="0"/>
            <wp:docPr id="14" name="图片 14" descr="C:\Users\Administrator\Documents\Tencent Files\939912904\Image\C2C\E172A893FFBCF1F215A1612FD4F8D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ocuments\Tencent Files\939912904\Image\C2C\E172A893FFBCF1F215A1612FD4F8D2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61FDB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⑥校园缴费。</w:t>
      </w:r>
    </w:p>
    <w:p w14:paraId="45C4E537">
      <w:pPr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4079240" cy="8374380"/>
            <wp:effectExtent l="0" t="0" r="16510" b="7620"/>
            <wp:docPr id="3" name="图片 3" descr="QQ图片2024070309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407030901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6A1136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⑦输入学生姓名、身份证号，核对信息，点击“下一步”按钮，完成缴费。</w:t>
      </w:r>
    </w:p>
    <w:p w14:paraId="7146802D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4680585" cy="7724775"/>
            <wp:effectExtent l="19050" t="0" r="5715" b="0"/>
            <wp:docPr id="20" name="图片 20" descr="C:\Users\Administrator\Documents\Tencent Files\939912904\Image\C2C\139DADF712048C44693A468E1E57F2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ocuments\Tencent Files\939912904\Image\C2C\139DADF712048C44693A468E1E57F2E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ZkN2U3OGFhZThmN2Q5NjM2MmUxZTE4ZWYyZDJjNTAifQ=="/>
  </w:docVars>
  <w:rsids>
    <w:rsidRoot w:val="001D3B11"/>
    <w:rsid w:val="00100BA3"/>
    <w:rsid w:val="001D3B11"/>
    <w:rsid w:val="001D3C92"/>
    <w:rsid w:val="006513C5"/>
    <w:rsid w:val="007028F6"/>
    <w:rsid w:val="73A5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164</Words>
  <Characters>168</Characters>
  <Lines>1</Lines>
  <Paragraphs>1</Paragraphs>
  <TotalTime>41</TotalTime>
  <ScaleCrop>false</ScaleCrop>
  <LinksUpToDate>false</LinksUpToDate>
  <CharactersWithSpaces>168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2022-07-19T03:10:00Z</dcterms:created>
  <dc:creator>PC</dc:creator>
  <cp:lastModifiedBy>Administrator</cp:lastModifiedBy>
  <dcterms:modified xsi:type="dcterms:W3CDTF">2024-07-03T01:16:16Z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C0C1082985494486A39765BFEB6B2148_12</vt:lpwstr>
  </property>
</Properties>
</file>